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page" w:horzAnchor="margin" w:tblpXSpec="right" w:tblpY="1758"/>
        <w:tblW w:w="14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8363"/>
      </w:tblGrid>
      <w:tr w:rsidR="00746212">
        <w:tc>
          <w:tcPr>
            <w:tcW w:w="5948" w:type="dxa"/>
          </w:tcPr>
          <w:p w:rsidR="00746212" w:rsidRDefault="004457E9">
            <w:pPr>
              <w:tabs>
                <w:tab w:val="left" w:pos="6379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Руководитель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ГУ «Управление образования» акимата _________________________области</w:t>
            </w:r>
          </w:p>
          <w:p w:rsidR="00746212" w:rsidRDefault="004457E9">
            <w:pPr>
              <w:spacing w:line="240" w:lineRule="auto"/>
              <w:ind w:right="2"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</w:t>
            </w:r>
          </w:p>
          <w:p w:rsidR="00746212" w:rsidRDefault="004457E9">
            <w:pPr>
              <w:spacing w:line="240" w:lineRule="auto"/>
              <w:ind w:right="2"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«___» __________________________________</w:t>
            </w:r>
          </w:p>
          <w:p w:rsidR="00746212" w:rsidRDefault="00746212">
            <w:pPr>
              <w:spacing w:line="240" w:lineRule="auto"/>
              <w:ind w:right="2" w:firstLine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6212" w:rsidRDefault="00746212">
            <w:pPr>
              <w:spacing w:line="240" w:lineRule="auto"/>
              <w:ind w:right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746212" w:rsidRDefault="004457E9">
            <w:pPr>
              <w:tabs>
                <w:tab w:val="left" w:pos="6379"/>
              </w:tabs>
              <w:spacing w:line="240" w:lineRule="auto"/>
              <w:ind w:left="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«УТВЕРЖДАЮ»</w:t>
            </w:r>
          </w:p>
          <w:p w:rsidR="00746212" w:rsidRDefault="004457E9">
            <w:pPr>
              <w:tabs>
                <w:tab w:val="left" w:pos="6379"/>
              </w:tabs>
              <w:spacing w:line="240" w:lineRule="auto"/>
              <w:ind w:left="372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Департамента Агентства </w:t>
            </w:r>
          </w:p>
          <w:p w:rsidR="00746212" w:rsidRDefault="004457E9">
            <w:pPr>
              <w:tabs>
                <w:tab w:val="left" w:pos="6379"/>
              </w:tabs>
              <w:spacing w:line="240" w:lineRule="auto"/>
              <w:ind w:left="372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Казахстан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__________________________ области</w:t>
            </w:r>
          </w:p>
          <w:p w:rsidR="00746212" w:rsidRDefault="004457E9">
            <w:pPr>
              <w:tabs>
                <w:tab w:val="left" w:pos="6379"/>
              </w:tabs>
              <w:spacing w:line="240" w:lineRule="auto"/>
              <w:ind w:left="372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____________________Джакипбеков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___»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</w:tc>
      </w:tr>
    </w:tbl>
    <w:p w:rsidR="00746212" w:rsidRDefault="004457E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</w:t>
      </w:r>
    </w:p>
    <w:p w:rsidR="00746212" w:rsidRDefault="007462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212" w:rsidRDefault="007462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212" w:rsidRDefault="007462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212" w:rsidRDefault="00445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ПЛАН</w:t>
      </w:r>
    </w:p>
    <w:p w:rsidR="00746212" w:rsidRDefault="00445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продвижению академической честности </w:t>
      </w:r>
      <w:r>
        <w:rPr>
          <w:rFonts w:ascii="Times New Roman" w:hAnsi="Times New Roman" w:cs="Times New Roman"/>
          <w:b/>
          <w:sz w:val="28"/>
          <w:szCs w:val="24"/>
        </w:rPr>
        <w:t xml:space="preserve">среди молодежи </w:t>
      </w:r>
      <w:r>
        <w:rPr>
          <w:rFonts w:ascii="Times New Roman" w:hAnsi="Times New Roman" w:cs="Times New Roman"/>
          <w:b/>
          <w:sz w:val="28"/>
          <w:szCs w:val="28"/>
        </w:rPr>
        <w:t>на 2025 год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46212" w:rsidRDefault="004457E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 рамках идеологии «Закон и порядок»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46212" w:rsidRDefault="007462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3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9"/>
        <w:gridCol w:w="5215"/>
        <w:gridCol w:w="3260"/>
        <w:gridCol w:w="1843"/>
        <w:gridCol w:w="2410"/>
        <w:gridCol w:w="1866"/>
      </w:tblGrid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завершения</w:t>
            </w:r>
          </w:p>
        </w:tc>
        <w:tc>
          <w:tcPr>
            <w:tcW w:w="1843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66" w:type="dxa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по антикоррупционному законодательству с руководителями организации образования, педагогическим коллективом, в ходе которых предусмотреть обучение стандартам качества образования и принципов академической честности </w:t>
            </w:r>
          </w:p>
        </w:tc>
        <w:tc>
          <w:tcPr>
            <w:tcW w:w="326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исполнении пунктов с указанием перечня учреждений образования в адрес ДАПК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публикации, размещенные на официальных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страницах 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социальных сетей 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Управления образования, организаций среднего, технического и профессионального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843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</w:tc>
        <w:tc>
          <w:tcPr>
            <w:tcW w:w="241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отделы образования городов и районов, областные организации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1866" w:type="dxa"/>
            <w:vMerge w:val="restart"/>
            <w:shd w:val="clear" w:color="auto" w:fill="FFFFFF" w:themeFill="background1"/>
          </w:tcPr>
          <w:p w:rsidR="00746212" w:rsidRDefault="004457E9">
            <w:pPr>
              <w:spacing w:line="240" w:lineRule="auto"/>
              <w:ind w:left="-11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графика</w:t>
            </w: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международных, национальных и региональных программах, посвященных академической этике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обмена опытом с зарубежными школами, где успешно внедрены программы по академической честности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диалоговых площадок по обмену опытом между организациями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учащиеся, студенты и преподаватели делятся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 предотвращения академической нечестности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5" w:type="dxa"/>
          </w:tcPr>
          <w:p w:rsidR="00746212" w:rsidRDefault="004457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приказа о запрете незаконных поборов в организациях образования </w:t>
            </w:r>
          </w:p>
        </w:tc>
        <w:tc>
          <w:tcPr>
            <w:tcW w:w="326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Ссылка на размещенный текст приказа 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официальных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страницах социальных сетей 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Управления образования,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организаций технического и профессионального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Сводная информация об исполнении пунктов с указанием перечня учреждений образования в адрес ДАПК, эскиз буклета</w:t>
            </w:r>
          </w:p>
        </w:tc>
        <w:tc>
          <w:tcPr>
            <w:tcW w:w="1843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 квартал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</w:t>
            </w: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1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образования, отделы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образования городов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районов, областные организации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1866" w:type="dxa"/>
            <w:vMerge w:val="restart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Разъяснение и раздача буклетов</w:t>
            </w: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незаконных сборов денежных средств в ходе проведения родительских собраний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 на тему академической честности и её значимости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интерактивных лекций с примерами последствий академического мошенничества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(плагиат, списывание, подделка данных)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некоммерческих организации, работающих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 образования, для проведения обучающих мероприятий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573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5" w:type="dxa"/>
          </w:tcPr>
          <w:p w:rsidR="00746212" w:rsidRDefault="004457E9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обновление антикоррупционных информационных стендов в организациях образования </w:t>
            </w:r>
          </w:p>
        </w:tc>
        <w:tc>
          <w:tcPr>
            <w:tcW w:w="3260" w:type="dxa"/>
            <w:vMerge w:val="restart"/>
          </w:tcPr>
          <w:p w:rsidR="00746212" w:rsidRDefault="004457E9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Сводная информация об исполнении пунктов с указанием перечня учреждений образования в адрес ДАПК, эскиз стенда </w:t>
            </w:r>
          </w:p>
        </w:tc>
        <w:tc>
          <w:tcPr>
            <w:tcW w:w="1843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отделы образования городов и районов, областные организации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1866" w:type="dxa"/>
            <w:vMerge w:val="restart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Единообразие эскизов по всей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5215" w:type="dxa"/>
          </w:tcPr>
          <w:p w:rsidR="00746212" w:rsidRDefault="004457E9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брошюр, плакатов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простыми правилами академической честности и советами по правильному написанию работ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игр и сказкотерапии для младших школьников, где через игровые ситуации объясняется ценность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честности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734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5215" w:type="dxa"/>
          </w:tcPr>
          <w:p w:rsidR="00746212" w:rsidRPr="00646BDC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творческих мастерских, где дети создают истории, рисунки или мультфильмы о честности</w:t>
            </w:r>
            <w:r w:rsidRPr="0064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(колледжи)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5215" w:type="dxa"/>
          </w:tcPr>
          <w:p w:rsidR="00746212" w:rsidRPr="00646BDC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мероприятий, направленных на снижение уровня стресса перед экзаменами, академическую</w:t>
            </w:r>
            <w:r w:rsidRPr="0064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честность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добровольных клубов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студенческих клубов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организациях образования</w:t>
            </w:r>
          </w:p>
        </w:tc>
        <w:tc>
          <w:tcPr>
            <w:tcW w:w="3260" w:type="dxa"/>
            <w:vMerge w:val="restart"/>
          </w:tcPr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Сводная информация об исполнении пунктов с указанием перечня учреждений образования </w:t>
            </w:r>
          </w:p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адрес ДАПК</w:t>
            </w:r>
          </w:p>
        </w:tc>
        <w:tc>
          <w:tcPr>
            <w:tcW w:w="1843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41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отделы образования городов и районов, областные организации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1866" w:type="dxa"/>
            <w:vMerge w:val="restart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предлагается оформить в виде таблицы с указанием всех школ региона, в отдельном столбце указать наличие клуба,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контактные данные руководителя/ куратора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(ФИО, номер те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лефон).</w:t>
            </w: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встреч лидеров, руководителей клубов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студенческих клубов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руководством департамента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антикоррупционных мастер-классов для молодежных лидеров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анонимных опросов среди учащихся и педагогов о том, как часто сталкиваются с нечестным поведением и как оценивают работу по предотвращению подобного</w:t>
            </w:r>
          </w:p>
        </w:tc>
        <w:tc>
          <w:tcPr>
            <w:tcW w:w="326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аналитическую справку по итогам анализа, размещенного 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официальном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интернет-ресурсе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Управления образования </w:t>
            </w:r>
          </w:p>
          <w:p w:rsidR="00746212" w:rsidRDefault="004457E9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план реализации по устранению выявленных коррупционных рисков</w:t>
            </w:r>
          </w:p>
          <w:p w:rsidR="00746212" w:rsidRDefault="004457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Сводная информация об исполнении пунктов с указанием перечня учреждений образования в адрес ДАПК</w:t>
            </w:r>
          </w:p>
        </w:tc>
        <w:tc>
          <w:tcPr>
            <w:tcW w:w="1843" w:type="dxa"/>
            <w:vMerge w:val="restart"/>
          </w:tcPr>
          <w:p w:rsidR="00746212" w:rsidRDefault="004457E9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746212" w:rsidRDefault="00746212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образования, отделы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городов и районов, областные организации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1866" w:type="dxa"/>
            <w:vMerge w:val="restart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в приказ представителей профсоюзной организации, родительской и экспертной общественности, педагогов</w:t>
            </w:r>
          </w:p>
        </w:tc>
      </w:tr>
      <w:tr w:rsidR="00746212">
        <w:trPr>
          <w:trHeight w:val="845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отчетных встреч руководителей организаций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с родительской общественностью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раздела «Противодействие коррупции»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официальном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интернет-ресурсе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326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Ссылка на интервью, и тексты тезисов, размещенные на официальных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страницах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социальных сетей Управления образования, организаций технического и профессионального образования</w:t>
            </w:r>
          </w:p>
          <w:p w:rsidR="00746212" w:rsidRDefault="004457E9">
            <w:pPr>
              <w:spacing w:line="24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Сводная информация об исполнении пунктов с указанием перечня учреждений образования в адрес ДАПК</w:t>
            </w:r>
          </w:p>
        </w:tc>
        <w:tc>
          <w:tcPr>
            <w:tcW w:w="1843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полугодие</w:t>
            </w:r>
          </w:p>
          <w:p w:rsidR="00746212" w:rsidRDefault="0074621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746212" w:rsidRDefault="00746212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746212" w:rsidRDefault="0074621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образования, отделы образования городов и районов, областные организации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1866" w:type="dxa"/>
            <w:vMerge w:val="restart"/>
            <w:shd w:val="clear" w:color="auto" w:fill="FFFFFF" w:themeFill="background1"/>
          </w:tcPr>
          <w:p w:rsidR="00746212" w:rsidRDefault="004457E9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Размещение информации по итогам внутреннего анализа коррупционных рисков, стандартов, расходования бюджетных средств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4"/>
              </w:rPr>
              <w:t xml:space="preserve">(о выделенных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4"/>
              </w:rPr>
              <w:t>средствах из бюджета и о ходе освоения),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статей, тезисов по антикоррупционной тематике, о ходе реализации Концепции антикоррупционной политики на 2022-2026 годы</w:t>
            </w: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учителей, учащихся старших классов и студентов колледжей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TEDx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 обсуждений с учениками и учителями, где они могут предложить свои идеи для продвижения академической честности.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часа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посвященного вопросам добропорядочности и академической честности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СМИ и социальных сетях интервью с участием руководителя управления образования  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6.4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представителя территориального департамента Агентства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46BDC">
              <w:rPr>
                <w:rFonts w:ascii="Times New Roman" w:hAnsi="Times New Roman" w:cs="Times New Roman"/>
                <w:sz w:val="24"/>
                <w:szCs w:val="24"/>
              </w:rPr>
              <w:t>ежегодном августовском 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сферы образования</w:t>
            </w:r>
            <w:bookmarkStart w:id="0" w:name="_GoBack"/>
            <w:bookmarkEnd w:id="0"/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«горячей линии»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ящика для анонимных обращений»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случаях нечестности.</w:t>
            </w:r>
          </w:p>
        </w:tc>
        <w:tc>
          <w:tcPr>
            <w:tcW w:w="3260" w:type="dxa"/>
            <w:vMerge w:val="restart"/>
          </w:tcPr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Сводная информация об исполнении пунктов с указанием перечня учреждений образования в адрес ДАПК</w:t>
            </w:r>
          </w:p>
        </w:tc>
        <w:tc>
          <w:tcPr>
            <w:tcW w:w="1843" w:type="dxa"/>
            <w:vMerge w:val="restart"/>
          </w:tcPr>
          <w:p w:rsidR="00746212" w:rsidRDefault="004457E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квартал</w:t>
            </w:r>
          </w:p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746212" w:rsidRDefault="004457E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октябрь</w:t>
            </w:r>
          </w:p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46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в полугодие</w:t>
            </w:r>
          </w:p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6212" w:rsidRDefault="004457E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 отделы образования городов и районов, областные организации образования</w:t>
            </w:r>
          </w:p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1866" w:type="dxa"/>
            <w:vMerge w:val="restart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областном уровне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Антикоррупционной службы</w:t>
            </w: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Дней академической честности в школах и в колледжах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(включая дискуссии,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викторины, мини-театры).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выпускниками, которые расскажут о том, как академическая честность помогает в профессиональной жизни.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5" w:type="dxa"/>
          </w:tcPr>
          <w:p w:rsidR="00746212" w:rsidRDefault="004457E9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ежегодного конкурса или премии за самые оригинальные инициативы в этой области</w:t>
            </w:r>
          </w:p>
        </w:tc>
        <w:tc>
          <w:tcPr>
            <w:tcW w:w="3260" w:type="dxa"/>
            <w:vMerge/>
          </w:tcPr>
          <w:p w:rsidR="00746212" w:rsidRDefault="0074621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212" w:rsidRDefault="00746212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FFFFFF" w:themeFill="background1"/>
          </w:tcPr>
          <w:p w:rsidR="00746212" w:rsidRDefault="00746212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12">
        <w:trPr>
          <w:trHeight w:val="27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Школы антикоррупционного лидера</w:t>
            </w:r>
          </w:p>
        </w:tc>
        <w:tc>
          <w:tcPr>
            <w:tcW w:w="3260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Размещенные публикации на официальных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страницах социальных сетей Управления образования, организаций технического и профессионального образования</w:t>
            </w:r>
          </w:p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мероприятия с указанием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спикеров</w:t>
            </w:r>
          </w:p>
        </w:tc>
        <w:tc>
          <w:tcPr>
            <w:tcW w:w="1843" w:type="dxa"/>
          </w:tcPr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графика</w:t>
            </w:r>
          </w:p>
        </w:tc>
        <w:tc>
          <w:tcPr>
            <w:tcW w:w="2410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ДАПК</w:t>
            </w:r>
          </w:p>
        </w:tc>
        <w:tc>
          <w:tcPr>
            <w:tcW w:w="1866" w:type="dxa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могут проводиться на базе летних лагерей и ежегодных слетов молодых педагогов АО «Национальный центр повышения квалификации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46212">
        <w:trPr>
          <w:trHeight w:val="148"/>
        </w:trPr>
        <w:tc>
          <w:tcPr>
            <w:tcW w:w="739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15" w:type="dxa"/>
          </w:tcPr>
          <w:p w:rsidR="00746212" w:rsidRDefault="004457E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дебатного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турнира среди учащихся и студентов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антикоррупционную тему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посвященных к Дню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Размещенные публикации на официальных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 страницах социальных сетей Управления образования,</w:t>
            </w:r>
          </w:p>
          <w:p w:rsidR="00746212" w:rsidRDefault="004457E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анонсов и итогов</w:t>
            </w:r>
          </w:p>
        </w:tc>
        <w:tc>
          <w:tcPr>
            <w:tcW w:w="1843" w:type="dxa"/>
          </w:tcPr>
          <w:p w:rsidR="00746212" w:rsidRDefault="004457E9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ДАПК</w:t>
            </w:r>
          </w:p>
        </w:tc>
        <w:tc>
          <w:tcPr>
            <w:tcW w:w="1866" w:type="dxa"/>
            <w:shd w:val="clear" w:color="auto" w:fill="FFFFFF" w:themeFill="background1"/>
          </w:tcPr>
          <w:p w:rsidR="00746212" w:rsidRDefault="004457E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Резолюции должны быть на актуальные темы социума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(противодействие коррупции, академическая частность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тд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.)</w:t>
            </w:r>
          </w:p>
        </w:tc>
      </w:tr>
    </w:tbl>
    <w:p w:rsidR="00746212" w:rsidRDefault="00746212"/>
    <w:sectPr w:rsidR="00746212">
      <w:headerReference w:type="default" r:id="rId6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E9" w:rsidRDefault="004457E9">
      <w:pPr>
        <w:spacing w:line="240" w:lineRule="auto"/>
      </w:pPr>
      <w:r>
        <w:separator/>
      </w:r>
    </w:p>
  </w:endnote>
  <w:endnote w:type="continuationSeparator" w:id="0">
    <w:p w:rsidR="004457E9" w:rsidRDefault="00445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E9" w:rsidRDefault="004457E9">
      <w:r>
        <w:separator/>
      </w:r>
    </w:p>
  </w:footnote>
  <w:footnote w:type="continuationSeparator" w:id="0">
    <w:p w:rsidR="004457E9" w:rsidRDefault="0044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475710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6212" w:rsidRDefault="004457E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BDC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6212" w:rsidRDefault="00746212">
    <w:pPr>
      <w:pStyle w:val="a5"/>
      <w:ind w:firstLine="0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05"/>
    <w:rsid w:val="0006616B"/>
    <w:rsid w:val="00074F39"/>
    <w:rsid w:val="001849FC"/>
    <w:rsid w:val="002A6D88"/>
    <w:rsid w:val="0034040E"/>
    <w:rsid w:val="003E29CF"/>
    <w:rsid w:val="004457E9"/>
    <w:rsid w:val="00461BB9"/>
    <w:rsid w:val="00571F65"/>
    <w:rsid w:val="00583D54"/>
    <w:rsid w:val="00646BDC"/>
    <w:rsid w:val="00694EEA"/>
    <w:rsid w:val="00724731"/>
    <w:rsid w:val="00746212"/>
    <w:rsid w:val="007F2CC9"/>
    <w:rsid w:val="007F64BB"/>
    <w:rsid w:val="00813705"/>
    <w:rsid w:val="00926B2F"/>
    <w:rsid w:val="009A67E8"/>
    <w:rsid w:val="009E2ECB"/>
    <w:rsid w:val="009F0A10"/>
    <w:rsid w:val="00A2728F"/>
    <w:rsid w:val="00BE4A80"/>
    <w:rsid w:val="00CA56F7"/>
    <w:rsid w:val="00CD2E58"/>
    <w:rsid w:val="00D55D4B"/>
    <w:rsid w:val="00DE00E9"/>
    <w:rsid w:val="00DE0ED5"/>
    <w:rsid w:val="00E2798B"/>
    <w:rsid w:val="00F60A7F"/>
    <w:rsid w:val="6EA4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E739-46D5-48CD-9322-489C5030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paragraph" w:styleId="aa">
    <w:name w:val="No Spacing"/>
    <w:uiPriority w:val="1"/>
    <w:qFormat/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1234</Words>
  <Characters>7038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Ерлик Икласов</dc:creator>
  <cp:lastModifiedBy>Админ</cp:lastModifiedBy>
  <cp:revision>12</cp:revision>
  <cp:lastPrinted>2025-01-28T12:03:00Z</cp:lastPrinted>
  <dcterms:created xsi:type="dcterms:W3CDTF">2025-01-27T11:56:00Z</dcterms:created>
  <dcterms:modified xsi:type="dcterms:W3CDTF">2025-02-07T04:21:00Z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FBFF3BF7BFC34C55B7235147A76CC3CD_12</vt:lpwstr>
  </property>
</Properties>
</file>